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30E54" w14:textId="72B2A0B9" w:rsidR="007A0C13" w:rsidRPr="00D60FAB" w:rsidRDefault="00D60FAB">
      <w:pPr>
        <w:rPr>
          <w:b/>
          <w:bCs/>
          <w:color w:val="FF0000"/>
        </w:rPr>
      </w:pPr>
      <w:r w:rsidRPr="00D60FAB">
        <w:rPr>
          <w:b/>
          <w:bCs/>
          <w:color w:val="FF0000"/>
        </w:rPr>
        <w:t>VEGANISMO Y CAMBIO CLIMATICO</w:t>
      </w:r>
    </w:p>
    <w:p w14:paraId="5A7B7310" w14:textId="59EC0BB2" w:rsidR="00C11919" w:rsidRDefault="00C11919">
      <w:r>
        <w:t>LUIS GEA</w:t>
      </w:r>
    </w:p>
    <w:p w14:paraId="68DC42A8" w14:textId="77777777" w:rsidR="00C11919" w:rsidRDefault="00C11919"/>
    <w:p w14:paraId="301A6E2F" w14:textId="13C325EF" w:rsidR="004308CA" w:rsidRDefault="006F1398">
      <w:r>
        <w:t xml:space="preserve">El veganismo es una tendencia que cada día está más en boga. Sus defensores más extremistas, los veganos en sentido estricto, no rechazan solamente el consumo de la carne, sino de todos los productos de origen animal. No obstante, sus defensores más moderados promueven </w:t>
      </w:r>
      <w:r w:rsidR="00A94260">
        <w:t xml:space="preserve">tan solo </w:t>
      </w:r>
      <w:r>
        <w:t xml:space="preserve">una reducción en </w:t>
      </w:r>
      <w:r w:rsidR="00362AD3">
        <w:t>el</w:t>
      </w:r>
      <w:r w:rsidR="00A94260">
        <w:t xml:space="preserve"> consumo</w:t>
      </w:r>
      <w:r w:rsidR="00362AD3">
        <w:t xml:space="preserve"> de este tipo de productos</w:t>
      </w:r>
      <w:r w:rsidR="00A94260">
        <w:t>.</w:t>
      </w:r>
      <w:r w:rsidR="00362AD3">
        <w:t xml:space="preserve"> </w:t>
      </w:r>
      <w:r w:rsidR="00D471B6">
        <w:t xml:space="preserve">A pesar </w:t>
      </w:r>
      <w:r w:rsidR="00362AD3">
        <w:t>de que tiene tanto partidarios como detractores, hoy en día parece que lo más correcto es no oponerse frontalmente a esta corriente. En algunas de sus posturas más radicales, el veganismo se asemeja más a una doctrina que a una opción personal de un hábito de consumo.</w:t>
      </w:r>
      <w:r w:rsidR="005A3DF3">
        <w:t xml:space="preserve"> </w:t>
      </w:r>
      <w:r w:rsidR="00BD53AB">
        <w:t xml:space="preserve">Las ideas que defiende el veganismo permean en toda la sociedad, por eso frecuentemente entran en el debate político o aparecen en los medios de comunicación. Recientemente aparecía en la prensa, </w:t>
      </w:r>
      <w:r w:rsidR="004308CA">
        <w:t>en concreto</w:t>
      </w:r>
      <w:r w:rsidR="00BD53AB">
        <w:t xml:space="preserve"> en el suplemento semanal de un diario de tirada nacional, un artículo cuyo titular anunciaba la llegada del veganismo. </w:t>
      </w:r>
      <w:r w:rsidR="004308CA">
        <w:t>En dicho artículo se abogaba por</w:t>
      </w:r>
      <w:r w:rsidR="00BD53AB">
        <w:t xml:space="preserve"> </w:t>
      </w:r>
      <w:r w:rsidR="004308CA">
        <w:t>el abandono</w:t>
      </w:r>
      <w:r w:rsidR="00BD53AB">
        <w:t xml:space="preserve"> </w:t>
      </w:r>
      <w:r w:rsidR="004308CA">
        <w:t>d</w:t>
      </w:r>
      <w:r w:rsidR="00BD53AB">
        <w:t>el consumo de productos de origen animal</w:t>
      </w:r>
      <w:r w:rsidR="004308CA">
        <w:t xml:space="preserve"> en general, y de la carne en particular,</w:t>
      </w:r>
      <w:r w:rsidR="00BD53AB">
        <w:t xml:space="preserve"> </w:t>
      </w:r>
      <w:r w:rsidR="004308CA">
        <w:t>aduciendo como razones para ello “la salud, la sostenibilidad y el respeto por los seres sintientes”.</w:t>
      </w:r>
      <w:r w:rsidR="005A3DF3">
        <w:t xml:space="preserve"> </w:t>
      </w:r>
      <w:r w:rsidR="004308CA">
        <w:t xml:space="preserve">Este tipo de publicaciones presentan la carne como un alimento </w:t>
      </w:r>
      <w:r w:rsidR="00F87920">
        <w:t>especialmente perjudicial para la salud</w:t>
      </w:r>
      <w:r w:rsidR="001F64C2">
        <w:t xml:space="preserve"> y </w:t>
      </w:r>
      <w:r w:rsidR="00F87920">
        <w:t>la ganadería como una actividad apocalíptica para el medio ambiente</w:t>
      </w:r>
      <w:r w:rsidR="001F64C2">
        <w:t xml:space="preserve">. ¿Realmente el consumo de carne perjudica seriamente la salud? ¿Y la ganadería es la actividad desarrollada por el ser humano que más contamina? La respuesta rotunda a ambas </w:t>
      </w:r>
      <w:r w:rsidR="00AF4B57">
        <w:t xml:space="preserve">cuestiones es no. Sin embargo, la pregunta que no tiene una contestación tan </w:t>
      </w:r>
      <w:r w:rsidR="00B20874">
        <w:t>concisa</w:t>
      </w:r>
      <w:r w:rsidR="00AF4B57">
        <w:t xml:space="preserve"> </w:t>
      </w:r>
      <w:r w:rsidR="00B20874">
        <w:t xml:space="preserve">y evidente </w:t>
      </w:r>
      <w:r w:rsidR="00AF4B57">
        <w:t xml:space="preserve">es por qué hay un interés en desprestigiar la carne como alimento y la ganadería como actividad. </w:t>
      </w:r>
      <w:r w:rsidR="00B20874">
        <w:t xml:space="preserve">Este artículo tiene la intención de argumentar, por un lado, que la carne es un alimento saludable y, por otro lado, que la ganadería no es la actividad más contaminante. </w:t>
      </w:r>
      <w:r w:rsidR="00FC1694">
        <w:t>Pero no tratará</w:t>
      </w:r>
      <w:r w:rsidR="00834AED">
        <w:t xml:space="preserve"> el </w:t>
      </w:r>
      <w:r w:rsidR="00B22DAC">
        <w:t>tema</w:t>
      </w:r>
      <w:r w:rsidR="00834AED">
        <w:t xml:space="preserve"> del</w:t>
      </w:r>
      <w:r w:rsidR="00AB548F">
        <w:t xml:space="preserve"> </w:t>
      </w:r>
      <w:r w:rsidR="00AF4B57">
        <w:t>respeto a los seres sintientes</w:t>
      </w:r>
      <w:r w:rsidR="00B22DAC">
        <w:t xml:space="preserve"> porque solamente es posible abordarlo desde la perspectiva de los sentimientos o de los principios morales. Y en ningún caso es el objeto de este artículo.</w:t>
      </w:r>
    </w:p>
    <w:p w14:paraId="0D691240" w14:textId="79A67AFA" w:rsidR="004308CA" w:rsidRDefault="001D58CD">
      <w:r>
        <w:t xml:space="preserve">La carne no es un alimento imprescindible en nuestra dieta, pero </w:t>
      </w:r>
      <w:r w:rsidR="00B22DAC">
        <w:t>es</w:t>
      </w:r>
      <w:r>
        <w:t xml:space="preserve"> muy aconsejable su inclusión en la misma</w:t>
      </w:r>
      <w:r w:rsidR="007D4E2A">
        <w:t>. Es cierto que h</w:t>
      </w:r>
      <w:r>
        <w:t>oy en día</w:t>
      </w:r>
      <w:r w:rsidR="007D4E2A">
        <w:t xml:space="preserve"> el mensaje que se difunde es el contrario, </w:t>
      </w:r>
      <w:r w:rsidR="00B97721">
        <w:t xml:space="preserve">es un alimento denostado y, </w:t>
      </w:r>
      <w:r w:rsidR="007D4E2A">
        <w:t>en muchos casos</w:t>
      </w:r>
      <w:r w:rsidR="00B97721">
        <w:t>,</w:t>
      </w:r>
      <w:r w:rsidR="007D4E2A">
        <w:t xml:space="preserve"> </w:t>
      </w:r>
      <w:r w:rsidR="00E3076B">
        <w:t>se anima a</w:t>
      </w:r>
      <w:r w:rsidR="00B97721">
        <w:t xml:space="preserve"> su</w:t>
      </w:r>
      <w:r w:rsidR="007D4E2A">
        <w:t xml:space="preserve"> supresión</w:t>
      </w:r>
      <w:r w:rsidR="00E3076B">
        <w:t xml:space="preserve"> de la dieta</w:t>
      </w:r>
      <w:r w:rsidR="007D4E2A">
        <w:t>. S</w:t>
      </w:r>
      <w:r w:rsidR="00E3076B">
        <w:t xml:space="preserve">i acudimos a estudios e investigaciones </w:t>
      </w:r>
      <w:r w:rsidR="00B97721">
        <w:t xml:space="preserve">serios, </w:t>
      </w:r>
      <w:r w:rsidR="00E3076B">
        <w:t>de fuentes</w:t>
      </w:r>
      <w:r w:rsidR="00B301DC">
        <w:t xml:space="preserve"> </w:t>
      </w:r>
      <w:r w:rsidR="00E3076B">
        <w:t xml:space="preserve">fiables, no encontramos ninguno que concluya que se deba excluir este alimento. </w:t>
      </w:r>
      <w:r w:rsidR="00B301DC">
        <w:t>La OMS publicó en 2015</w:t>
      </w:r>
      <w:r w:rsidR="00E3076B">
        <w:t xml:space="preserve"> el informe </w:t>
      </w:r>
      <w:r w:rsidR="00B301DC">
        <w:t>“Dieta, nutrición y prevención de enfermedades crónicas”</w:t>
      </w:r>
      <w:r w:rsidR="00B97721">
        <w:t xml:space="preserve"> que provocó mucha polémica</w:t>
      </w:r>
      <w:r w:rsidR="00E336B9">
        <w:t xml:space="preserve">. </w:t>
      </w:r>
      <w:r w:rsidR="00B301DC">
        <w:t>E</w:t>
      </w:r>
      <w:r w:rsidR="00E336B9">
        <w:t xml:space="preserve">n </w:t>
      </w:r>
      <w:r w:rsidR="00B301DC">
        <w:t xml:space="preserve">dicho informe en </w:t>
      </w:r>
      <w:r w:rsidR="00E336B9">
        <w:t xml:space="preserve">ningún </w:t>
      </w:r>
      <w:r w:rsidR="00B301DC">
        <w:t>momento</w:t>
      </w:r>
      <w:r w:rsidR="00E336B9">
        <w:t xml:space="preserve"> aconsejaba su eliminación de la dieta porque reconocía que “comer carne tiene beneficios para la salud”</w:t>
      </w:r>
      <w:r w:rsidR="00B97721">
        <w:t>, s</w:t>
      </w:r>
      <w:r w:rsidR="00E336B9">
        <w:t xml:space="preserve">olamente recomendaba que se </w:t>
      </w:r>
      <w:r w:rsidR="00E336B9">
        <w:lastRenderedPageBreak/>
        <w:t xml:space="preserve">limitase su consumo, algo que </w:t>
      </w:r>
      <w:r w:rsidR="00B97721">
        <w:t>es</w:t>
      </w:r>
      <w:r w:rsidR="00E336B9">
        <w:t xml:space="preserve"> completamente razonable.</w:t>
      </w:r>
      <w:r w:rsidR="005A3DF3">
        <w:t xml:space="preserve"> </w:t>
      </w:r>
      <w:r w:rsidR="00B97721">
        <w:t xml:space="preserve">También </w:t>
      </w:r>
      <w:r w:rsidR="008F1FB5">
        <w:t>son</w:t>
      </w:r>
      <w:r w:rsidR="00B97721">
        <w:t xml:space="preserve"> muy habitual</w:t>
      </w:r>
      <w:r w:rsidR="008F1FB5">
        <w:t>es las publicaciones donde se</w:t>
      </w:r>
      <w:r w:rsidR="00B97721">
        <w:t xml:space="preserve"> </w:t>
      </w:r>
      <w:r w:rsidR="00E336B9">
        <w:t>compara</w:t>
      </w:r>
      <w:r w:rsidR="008F1FB5">
        <w:t>n</w:t>
      </w:r>
      <w:r w:rsidR="00E336B9">
        <w:t xml:space="preserve"> nutricional</w:t>
      </w:r>
      <w:r w:rsidR="008F1FB5">
        <w:t>mente</w:t>
      </w:r>
      <w:r w:rsidR="00E336B9">
        <w:t xml:space="preserve"> diferentes alimentos. </w:t>
      </w:r>
      <w:r w:rsidR="00432C55">
        <w:t xml:space="preserve">La carne es un alimento reconocido por ser rico en proteína, minerales (como el hierro) y vitaminas (destacando las del grupo B). </w:t>
      </w:r>
      <w:r w:rsidR="00E336B9">
        <w:t xml:space="preserve">Cuando se contrasta </w:t>
      </w:r>
      <w:r w:rsidR="00432C55">
        <w:t>su contenido en estos nutrientes</w:t>
      </w:r>
      <w:r w:rsidR="00E336B9">
        <w:t xml:space="preserve"> con </w:t>
      </w:r>
      <w:r w:rsidR="00432C55">
        <w:t xml:space="preserve">el </w:t>
      </w:r>
      <w:r w:rsidR="008F1FB5">
        <w:t xml:space="preserve">contenido en los mismos </w:t>
      </w:r>
      <w:r w:rsidR="00432C55">
        <w:t xml:space="preserve">de </w:t>
      </w:r>
      <w:r w:rsidR="00E336B9">
        <w:t>otros alimentos de origen vegetal</w:t>
      </w:r>
      <w:r w:rsidR="00432C55">
        <w:t xml:space="preserve">, en muchas ocasiones nos llevamos una sorpresa porque la carne no tiene un contenido nutricional superior. Sin embargo, en nutrición es fundamental </w:t>
      </w:r>
      <w:r w:rsidR="008F1FB5">
        <w:t>el concepto de</w:t>
      </w:r>
      <w:r w:rsidR="00432C55">
        <w:t xml:space="preserve"> biodisponibilidad</w:t>
      </w:r>
      <w:r w:rsidR="008F1FB5">
        <w:t>, p</w:t>
      </w:r>
      <w:r w:rsidR="00432C55">
        <w:t xml:space="preserve">orque una cosa es el contenido que tiene un alimento en un determinado nutriente y otra muy diferente el porcentaje que somos capaces de absorber. </w:t>
      </w:r>
      <w:r w:rsidR="00B85DFD">
        <w:t>Est</w:t>
      </w:r>
      <w:r w:rsidR="00432C55">
        <w:t xml:space="preserve">a capacidad de absorción </w:t>
      </w:r>
      <w:r w:rsidR="00B85DFD">
        <w:t>determina la biodisponibilidad. En el caso de la carne, es un alimento que destaca por la alta disponibilidad de sus nutrientes.</w:t>
      </w:r>
      <w:r w:rsidR="005A3DF3">
        <w:t xml:space="preserve"> </w:t>
      </w:r>
      <w:r w:rsidR="00A23E32">
        <w:t>Algunos nutrientes se consideran esenciales porque nuestro organismo no es capaz de sintetizarlos y su aporte es por la ingestión en la dieta de alimentos que los contengan. La Fundación Española del Corazón recuerda la importancia de la carne por el alto valor biológico de su proteína, ya que contiene todos los aminoácidos esenciales.</w:t>
      </w:r>
      <w:r w:rsidR="00B20874">
        <w:t xml:space="preserve"> En 2023 l</w:t>
      </w:r>
      <w:r w:rsidR="00A23E32">
        <w:t>a FAO publicó</w:t>
      </w:r>
      <w:r w:rsidR="00A23E32" w:rsidRPr="00A23E32">
        <w:t xml:space="preserve"> el estudio titulado “</w:t>
      </w:r>
      <w:hyperlink r:id="rId4" w:history="1">
        <w:r w:rsidR="00A23E32" w:rsidRPr="00A23E32">
          <w:t>Contribución de los alimentos de origen animal terrestre a una dieta sana para mejorar la nutrición y la salud</w:t>
        </w:r>
      </w:hyperlink>
      <w:r w:rsidR="00A23E32" w:rsidRPr="00A23E32">
        <w:t>”</w:t>
      </w:r>
      <w:r w:rsidR="00F133A7">
        <w:t>. En este informe se recoge que “l</w:t>
      </w:r>
      <w:r w:rsidR="00F133A7" w:rsidRPr="00F133A7">
        <w:t>a carne, los huevos y la leche son fuentes cruciales de nutrientes muy necesarios que no pueden obtenerse fácilmente de alimentos de origen vegetal</w:t>
      </w:r>
      <w:r w:rsidR="00F133A7">
        <w:t>”. También que “</w:t>
      </w:r>
      <w:r w:rsidR="00F133A7" w:rsidRPr="00F133A7">
        <w:t>estos alimentos son especialmente importantes durante etapas fundamentales de la vida como el embarazo y la lactancia, la infancia, la adolescencia y la tercera edad</w:t>
      </w:r>
      <w:r w:rsidR="00F133A7">
        <w:t>”</w:t>
      </w:r>
      <w:r w:rsidR="00F133A7" w:rsidRPr="00F133A7">
        <w:t>.</w:t>
      </w:r>
      <w:r w:rsidR="00AE5357">
        <w:t xml:space="preserve"> </w:t>
      </w:r>
      <w:r w:rsidR="008F1FB5">
        <w:t>Por todo ello, n</w:t>
      </w:r>
      <w:r w:rsidR="00B214C9">
        <w:t>o sería conveniente prescindir de la carne, como tampoco lo sería abusar de ella.</w:t>
      </w:r>
      <w:r w:rsidR="008F1FB5">
        <w:t xml:space="preserve"> La carne no es un alimento malo (en términos cualitativos), solamente lo sería en exceso (en términos cuantitativos).</w:t>
      </w:r>
    </w:p>
    <w:p w14:paraId="39471AC4" w14:textId="1E9E5D6D" w:rsidR="004308CA" w:rsidRDefault="00834AED">
      <w:r>
        <w:t xml:space="preserve">La carne es un alimento que lleva consumiendo el ser humano desde el Neolítico, cuando empezó a desarrollar la actividad ganadera. </w:t>
      </w:r>
      <w:r w:rsidR="00B214C9">
        <w:t xml:space="preserve">Llevamos 10000 años aproximadamente llevando a cabo esta actividad, pero hasta ahora no había supuesto un serio problema para el medio ambiente. </w:t>
      </w:r>
      <w:r>
        <w:t xml:space="preserve">En la página web de una conocida organización ecologista encontramos la siguiente </w:t>
      </w:r>
      <w:r w:rsidR="0072149E">
        <w:t>pregunta (retórica</w:t>
      </w:r>
      <w:r w:rsidR="00AE5357">
        <w:t>)</w:t>
      </w:r>
      <w:r w:rsidR="0072149E">
        <w:t>: “¿sabías que la ganadería genera tantos gases de efecto invernadero como todos los coches, trenes, barcos y aviones juntos?”</w:t>
      </w:r>
      <w:r w:rsidR="00AE5357">
        <w:t>. Es frecuente encontrar titulares parecidos en las noticias en los que se presenta a la ganadería como una de las actividades más contaminante</w:t>
      </w:r>
      <w:r w:rsidR="00B214C9">
        <w:t xml:space="preserve">s. </w:t>
      </w:r>
      <w:r w:rsidR="00C577D6">
        <w:t>En España este dato es fácilmente contrastable porque esta información está recopilada en el Inventario Nacional de Gases de Efecto Invernadero que publica el Ministerio para la Transición Ecológica. En 2022 el Inventario Nacional destacaba que los 3 sectores que generaban más gases de efecto invernadero eran</w:t>
      </w:r>
      <w:r w:rsidR="008F1FB5">
        <w:t>:</w:t>
      </w:r>
      <w:r w:rsidR="00C577D6">
        <w:t xml:space="preserve"> el transporte, con el 30,7% de emisiones brutas de gases de efecto invernadero; la industria, con el 18,4%; y la generación de electricidad, </w:t>
      </w:r>
      <w:r w:rsidR="00C577D6">
        <w:lastRenderedPageBreak/>
        <w:t xml:space="preserve">con el 14,5%. </w:t>
      </w:r>
      <w:r w:rsidR="005A3DF3">
        <w:t xml:space="preserve">El sector ganadero no llegaba al 8% de emisiones brutas de gases de efecto invernadero. No obstante, en muchas publicaciones aparece la generación de gases de efecto invernadero por parte de la ganadería con unos valores que pueden llegar a doblar esta cifra. </w:t>
      </w:r>
      <w:r w:rsidR="00687E59">
        <w:t>E</w:t>
      </w:r>
      <w:r w:rsidR="005A3DF3">
        <w:t>stos</w:t>
      </w:r>
      <w:r w:rsidR="00687E59">
        <w:t xml:space="preserve"> valores</w:t>
      </w:r>
      <w:r w:rsidR="005A3DF3">
        <w:t xml:space="preserve"> </w:t>
      </w:r>
      <w:r w:rsidR="008F1FB5">
        <w:t>tan diferentes</w:t>
      </w:r>
      <w:r w:rsidR="00687E59">
        <w:t xml:space="preserve"> tienen una explicación,</w:t>
      </w:r>
      <w:r w:rsidR="005A3DF3">
        <w:t xml:space="preserve"> se calculan las emisiones de manera completamente arbitraria. </w:t>
      </w:r>
      <w:r w:rsidR="00687E59">
        <w:t>A</w:t>
      </w:r>
      <w:r w:rsidR="005A3DF3">
        <w:t xml:space="preserve"> cada tipo de animal </w:t>
      </w:r>
      <w:r w:rsidR="00687E59">
        <w:t xml:space="preserve">se le aplica un factor de emisión que le imputa </w:t>
      </w:r>
      <w:r w:rsidR="005A3DF3">
        <w:t xml:space="preserve">una elevadísima generación de gases de efecto invernadero. Este cálculo no tiene en cuenta condicionantes </w:t>
      </w:r>
      <w:r w:rsidR="003029E3">
        <w:t xml:space="preserve">como son el tipo de crianza o de alimentación de </w:t>
      </w:r>
      <w:r w:rsidR="00687E59">
        <w:t>ese</w:t>
      </w:r>
      <w:r w:rsidR="003029E3">
        <w:t xml:space="preserve"> animal. Resulta contradictorio que algunas organizaciones ecologistas no consideren si el animal se ha criado en una granja (especialmente en las que van acompañadas del prefijo macro), después de las campañas tan beligerantes que han emprendido en contra de estas instalaciones.</w:t>
      </w:r>
    </w:p>
    <w:p w14:paraId="7BE98719" w14:textId="00D96F87" w:rsidR="003029E3" w:rsidRDefault="003029E3">
      <w:r>
        <w:t xml:space="preserve">La ganadería genera gases de efecto invernadero fundamentalmente de dos formas: por fermentación entérica y por la gestión del estiércol. La fermentación entérica es un proceso que tiene lugar </w:t>
      </w:r>
      <w:r w:rsidR="00F8773E">
        <w:t xml:space="preserve">en el aparato digestivo de ciertas especies de animales. En </w:t>
      </w:r>
      <w:r w:rsidR="002A178F">
        <w:t>su</w:t>
      </w:r>
      <w:r w:rsidR="00F8773E">
        <w:t xml:space="preserve"> tracto digestivo viven unos microorganismos que descomponen mediante procesos de fermentación anaeróbica los carbohidratos de los alimentos ingeridos </w:t>
      </w:r>
      <w:r w:rsidR="002A178F">
        <w:t>en la dieta</w:t>
      </w:r>
      <w:r w:rsidR="00F8773E">
        <w:t xml:space="preserve">. Uno de los subproductos de este proceso es el metano. </w:t>
      </w:r>
      <w:r w:rsidR="002A178F">
        <w:t>La fermentación entérica es característica de los animales</w:t>
      </w:r>
      <w:r w:rsidR="00F8773E">
        <w:t xml:space="preserve"> rumiantes</w:t>
      </w:r>
      <w:r w:rsidR="002A178F">
        <w:t>. Son rumiantes</w:t>
      </w:r>
      <w:r w:rsidR="00F8773E">
        <w:t xml:space="preserve"> las vacas, las ovejas y las cabras; pero también lo son las jirafas, los alces, los corzos, los gamos, los ciervos, los venados, los renos, los impalas, los ñus, los antílopes, los bisontes, los búfalos, los muflones, etc. También hay animales que no son rumiantes</w:t>
      </w:r>
      <w:r w:rsidR="00BD1F71">
        <w:t>,</w:t>
      </w:r>
      <w:r w:rsidR="00F8773E">
        <w:t xml:space="preserve"> pero realizan el proceso de rumia</w:t>
      </w:r>
      <w:r w:rsidR="00BD1F71">
        <w:t>,</w:t>
      </w:r>
      <w:r w:rsidR="00F8773E">
        <w:t xml:space="preserve"> </w:t>
      </w:r>
      <w:r w:rsidR="00BD1F71">
        <w:t>como los camellos, los dromedarios, las llamas, las vicuñas, las alpacas o los guanacos. Por último, hay animales que no son rumiantes ni rumian, pero realizan fermentación entérica en su aparato digestivo, como las cebras, los caballos, los mulos o los asnos. Todos estos animales</w:t>
      </w:r>
      <w:r w:rsidR="002A178F">
        <w:t>,</w:t>
      </w:r>
      <w:r w:rsidR="002A178F" w:rsidRPr="002A178F">
        <w:t xml:space="preserve"> </w:t>
      </w:r>
      <w:r w:rsidR="002A178F">
        <w:t>tanto los rumiantes como los no rumiantes, llevan viviendo en nuestro planeta millones de años. Y todos ellos</w:t>
      </w:r>
      <w:r w:rsidR="00BD1F71">
        <w:t xml:space="preserve"> generan</w:t>
      </w:r>
      <w:r w:rsidR="002A178F">
        <w:t xml:space="preserve"> metano (en mayor o menor medida)</w:t>
      </w:r>
      <w:r w:rsidR="00BD1F71">
        <w:t xml:space="preserve"> </w:t>
      </w:r>
      <w:r w:rsidR="002A178F">
        <w:t>durante</w:t>
      </w:r>
      <w:r w:rsidR="00BD1F71">
        <w:t xml:space="preserve"> su proceso digestivo y, por lo tanto, contribuyen al cambio climático. </w:t>
      </w:r>
      <w:r w:rsidR="00986047">
        <w:t>El valor de los gases de efecto invernadero (fundamentalmente metano) generados</w:t>
      </w:r>
      <w:r w:rsidR="002A178F">
        <w:t xml:space="preserve"> </w:t>
      </w:r>
      <w:r w:rsidR="00986047">
        <w:t xml:space="preserve">por </w:t>
      </w:r>
      <w:r w:rsidR="002A178F">
        <w:t xml:space="preserve">fermentación entérica </w:t>
      </w:r>
      <w:r w:rsidR="00986047">
        <w:t>duplica,</w:t>
      </w:r>
      <w:r w:rsidR="002A178F">
        <w:t xml:space="preserve"> </w:t>
      </w:r>
      <w:r w:rsidR="00986047">
        <w:t xml:space="preserve">más o menos, al valor de los gases generados por los estiércoles de los animales y la gestión que se haga de ellos. El estiércol produce emisiones de metano y de óxido nitroso; el metano se genera por la descomposición de la materia orgánica del estiércol y el óxido nitroso por la del amoniaco contenido en el mismo. Estos procesos tienen lugar de manera natural en el medio ambiente, la descomposición de la materia orgánica forma parte del ciclo del carbono </w:t>
      </w:r>
      <w:r w:rsidR="00AC16B1">
        <w:t xml:space="preserve">y la del amoniaco del ciclo del nitrógeno. Las bacterias y hongos del suelo descomponen estas sustancias para formar otras que asimilarán después las plantas. </w:t>
      </w:r>
      <w:r w:rsidR="00687E59">
        <w:t>E</w:t>
      </w:r>
      <w:r w:rsidR="00AC16B1">
        <w:t>l estiérco</w:t>
      </w:r>
      <w:r w:rsidR="00687E59">
        <w:t>l realmente supone un problema cuando</w:t>
      </w:r>
      <w:r w:rsidR="00AC16B1">
        <w:t xml:space="preserve"> la cantidad generada</w:t>
      </w:r>
      <w:r w:rsidR="00687E59">
        <w:t xml:space="preserve"> </w:t>
      </w:r>
      <w:r w:rsidR="00385BC9">
        <w:t xml:space="preserve">por la </w:t>
      </w:r>
      <w:r w:rsidR="00385BC9">
        <w:lastRenderedPageBreak/>
        <w:t xml:space="preserve">actividad ganadera </w:t>
      </w:r>
      <w:r w:rsidR="00687E59">
        <w:t xml:space="preserve">es elevada. </w:t>
      </w:r>
      <w:r w:rsidR="00385BC9">
        <w:t>Esto sucede en granjas donde se desarrolla la ganadería de manera intensiva.</w:t>
      </w:r>
    </w:p>
    <w:p w14:paraId="0CF8F5CE" w14:textId="64F6098F" w:rsidR="005A3DF3" w:rsidRDefault="00385BC9">
      <w:r>
        <w:t xml:space="preserve">Por último, a modo de conclusión, vamos a desplazarnos a África. Todos los años en el </w:t>
      </w:r>
      <w:proofErr w:type="spellStart"/>
      <w:r>
        <w:t>Serengeti</w:t>
      </w:r>
      <w:proofErr w:type="spellEnd"/>
      <w:r>
        <w:t>, entre Kenia y Tanzania se produce la Gran Migración. Rebaños de grandes herbívoros se desplazan provocando la movilización de millones de animales</w:t>
      </w:r>
      <w:r w:rsidR="00E709C6">
        <w:t>: ñus, impalas, gacelas, cebras</w:t>
      </w:r>
      <w:r>
        <w:t xml:space="preserve">. </w:t>
      </w:r>
      <w:r w:rsidR="00E709C6">
        <w:t xml:space="preserve">Viendo estas imágenes </w:t>
      </w:r>
      <w:r w:rsidR="0017700B">
        <w:t>de la sabana africana… ¿realmente estamos pensando en</w:t>
      </w:r>
      <w:r w:rsidR="00E709C6">
        <w:t xml:space="preserve"> el metano que está generando </w:t>
      </w:r>
      <w:r w:rsidR="0017700B">
        <w:t xml:space="preserve">el proceso digestivo de </w:t>
      </w:r>
      <w:r w:rsidR="00E709C6">
        <w:t>estos animales</w:t>
      </w:r>
      <w:r w:rsidR="0017700B">
        <w:t xml:space="preserve">? Porque si nos preocupase, nos alegraríamos del exterminio por parte del ser humano de decenas de millones de bisontes en las Grandes Llanuras. Volviendo a España, regresamos a una dehesa salmantina donde pacen vacas, ovejas, cerdos. Los animales se comen tallos y hojas secos del viejo pasto, favoreciendo que brote el nuevo pasto. </w:t>
      </w:r>
      <w:r w:rsidR="001D2C41">
        <w:t>E</w:t>
      </w:r>
      <w:r w:rsidR="0017700B">
        <w:t>l pastoreo contribuye a la biodiversidad, porque sin él el pasto se</w:t>
      </w:r>
      <w:r w:rsidR="00E17913">
        <w:t xml:space="preserve"> </w:t>
      </w:r>
      <w:r w:rsidR="0017700B">
        <w:t xml:space="preserve">limitaría a unas pocas especies </w:t>
      </w:r>
      <w:r w:rsidR="001D2C41">
        <w:t xml:space="preserve">herbáceas </w:t>
      </w:r>
      <w:r w:rsidR="0017700B">
        <w:t>dominantes</w:t>
      </w:r>
      <w:r w:rsidR="001D2C41">
        <w:t xml:space="preserve"> en lugar de que haya una gran variedad. El estiércol de los animales, que dejan con sus excrementos y su orina, contribuye a la fertilización natural de los suelos. Además, el pastoreo previene los incendios porque controla el crecimiento del sotobosque. La ganadería desarrollada de la manera adecuada</w:t>
      </w:r>
      <w:r w:rsidR="00E17913">
        <w:t xml:space="preserve"> e integrada en el medio donde se lleve a </w:t>
      </w:r>
      <w:proofErr w:type="gramStart"/>
      <w:r w:rsidR="00E17913">
        <w:t>cabo,</w:t>
      </w:r>
      <w:proofErr w:type="gramEnd"/>
      <w:r w:rsidR="00E17913">
        <w:t xml:space="preserve"> es una actividad beneficiosa para el medio ambiente y no contribuye en ningún modo al calentamiento global.</w:t>
      </w:r>
    </w:p>
    <w:sectPr w:rsidR="005A3D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98"/>
    <w:rsid w:val="00006F03"/>
    <w:rsid w:val="0017700B"/>
    <w:rsid w:val="001D2C41"/>
    <w:rsid w:val="001D58CD"/>
    <w:rsid w:val="001F64C2"/>
    <w:rsid w:val="002A178F"/>
    <w:rsid w:val="003029E3"/>
    <w:rsid w:val="00362AD3"/>
    <w:rsid w:val="00385BC9"/>
    <w:rsid w:val="004308CA"/>
    <w:rsid w:val="00432C55"/>
    <w:rsid w:val="005A3DF3"/>
    <w:rsid w:val="00673B4F"/>
    <w:rsid w:val="00687E59"/>
    <w:rsid w:val="006F1398"/>
    <w:rsid w:val="0072149E"/>
    <w:rsid w:val="007A0C13"/>
    <w:rsid w:val="007D4E2A"/>
    <w:rsid w:val="00834AED"/>
    <w:rsid w:val="008E37AA"/>
    <w:rsid w:val="008F1FB5"/>
    <w:rsid w:val="00924C8D"/>
    <w:rsid w:val="00986047"/>
    <w:rsid w:val="00A23E32"/>
    <w:rsid w:val="00A94260"/>
    <w:rsid w:val="00AB548F"/>
    <w:rsid w:val="00AC16B1"/>
    <w:rsid w:val="00AE5357"/>
    <w:rsid w:val="00AF4B57"/>
    <w:rsid w:val="00B20874"/>
    <w:rsid w:val="00B214C9"/>
    <w:rsid w:val="00B22DAC"/>
    <w:rsid w:val="00B301DC"/>
    <w:rsid w:val="00B85DFD"/>
    <w:rsid w:val="00B97721"/>
    <w:rsid w:val="00BD1F71"/>
    <w:rsid w:val="00BD53AB"/>
    <w:rsid w:val="00C11919"/>
    <w:rsid w:val="00C577D6"/>
    <w:rsid w:val="00CD0F33"/>
    <w:rsid w:val="00D471B6"/>
    <w:rsid w:val="00D60FAB"/>
    <w:rsid w:val="00E17913"/>
    <w:rsid w:val="00E3076B"/>
    <w:rsid w:val="00E336B9"/>
    <w:rsid w:val="00E709C6"/>
    <w:rsid w:val="00F133A7"/>
    <w:rsid w:val="00F8773E"/>
    <w:rsid w:val="00F87920"/>
    <w:rsid w:val="00FC1694"/>
    <w:rsid w:val="00FE69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E77D"/>
  <w15:chartTrackingRefBased/>
  <w15:docId w15:val="{CB1D5FAB-56C9-4F41-B758-E89BB037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1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1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13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13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13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13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13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13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13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13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13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13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13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13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13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13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13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1398"/>
    <w:rPr>
      <w:rFonts w:eastAsiaTheme="majorEastAsia" w:cstheme="majorBidi"/>
      <w:color w:val="272727" w:themeColor="text1" w:themeTint="D8"/>
    </w:rPr>
  </w:style>
  <w:style w:type="paragraph" w:styleId="Ttulo">
    <w:name w:val="Title"/>
    <w:basedOn w:val="Normal"/>
    <w:next w:val="Normal"/>
    <w:link w:val="TtuloCar"/>
    <w:uiPriority w:val="10"/>
    <w:qFormat/>
    <w:rsid w:val="006F1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13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13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13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1398"/>
    <w:pPr>
      <w:spacing w:before="160"/>
      <w:jc w:val="center"/>
    </w:pPr>
    <w:rPr>
      <w:i/>
      <w:iCs/>
      <w:color w:val="404040" w:themeColor="text1" w:themeTint="BF"/>
    </w:rPr>
  </w:style>
  <w:style w:type="character" w:customStyle="1" w:styleId="CitaCar">
    <w:name w:val="Cita Car"/>
    <w:basedOn w:val="Fuentedeprrafopredeter"/>
    <w:link w:val="Cita"/>
    <w:uiPriority w:val="29"/>
    <w:rsid w:val="006F1398"/>
    <w:rPr>
      <w:i/>
      <w:iCs/>
      <w:color w:val="404040" w:themeColor="text1" w:themeTint="BF"/>
    </w:rPr>
  </w:style>
  <w:style w:type="paragraph" w:styleId="Prrafodelista">
    <w:name w:val="List Paragraph"/>
    <w:basedOn w:val="Normal"/>
    <w:uiPriority w:val="34"/>
    <w:qFormat/>
    <w:rsid w:val="006F1398"/>
    <w:pPr>
      <w:ind w:left="720"/>
      <w:contextualSpacing/>
    </w:pPr>
  </w:style>
  <w:style w:type="character" w:styleId="nfasisintenso">
    <w:name w:val="Intense Emphasis"/>
    <w:basedOn w:val="Fuentedeprrafopredeter"/>
    <w:uiPriority w:val="21"/>
    <w:qFormat/>
    <w:rsid w:val="006F1398"/>
    <w:rPr>
      <w:i/>
      <w:iCs/>
      <w:color w:val="0F4761" w:themeColor="accent1" w:themeShade="BF"/>
    </w:rPr>
  </w:style>
  <w:style w:type="paragraph" w:styleId="Citadestacada">
    <w:name w:val="Intense Quote"/>
    <w:basedOn w:val="Normal"/>
    <w:next w:val="Normal"/>
    <w:link w:val="CitadestacadaCar"/>
    <w:uiPriority w:val="30"/>
    <w:qFormat/>
    <w:rsid w:val="006F1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1398"/>
    <w:rPr>
      <w:i/>
      <w:iCs/>
      <w:color w:val="0F4761" w:themeColor="accent1" w:themeShade="BF"/>
    </w:rPr>
  </w:style>
  <w:style w:type="character" w:styleId="Referenciaintensa">
    <w:name w:val="Intense Reference"/>
    <w:basedOn w:val="Fuentedeprrafopredeter"/>
    <w:uiPriority w:val="32"/>
    <w:qFormat/>
    <w:rsid w:val="006F1398"/>
    <w:rPr>
      <w:b/>
      <w:bCs/>
      <w:smallCaps/>
      <w:color w:val="0F4761" w:themeColor="accent1" w:themeShade="BF"/>
      <w:spacing w:val="5"/>
    </w:rPr>
  </w:style>
  <w:style w:type="character" w:styleId="Hipervnculo">
    <w:name w:val="Hyperlink"/>
    <w:basedOn w:val="Fuentedeprrafopredeter"/>
    <w:uiPriority w:val="99"/>
    <w:semiHidden/>
    <w:unhideWhenUsed/>
    <w:rsid w:val="00A23E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94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4060/cc3912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1610</Words>
  <Characters>8855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cazagourmet@outlook.es</dc:creator>
  <cp:keywords/>
  <dc:description/>
  <cp:lastModifiedBy>Contabilidad de Campocerrado</cp:lastModifiedBy>
  <cp:revision>2</cp:revision>
  <cp:lastPrinted>2024-06-18T18:29:00Z</cp:lastPrinted>
  <dcterms:created xsi:type="dcterms:W3CDTF">2024-06-20T13:53:00Z</dcterms:created>
  <dcterms:modified xsi:type="dcterms:W3CDTF">2024-06-20T13:53:00Z</dcterms:modified>
</cp:coreProperties>
</file>